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421" w14:textId="2E32EC34" w:rsidR="00087C50" w:rsidRDefault="003B4132">
      <w:pPr>
        <w:spacing w:after="0"/>
        <w:rPr>
          <w:rFonts w:ascii="Arial" w:eastAsia="Arial" w:hAnsi="Arial" w:cs="Arial"/>
          <w:i/>
          <w:color w:val="3366FF"/>
          <w:sz w:val="16"/>
          <w:szCs w:val="16"/>
        </w:rPr>
      </w:pPr>
      <w:r>
        <w:rPr>
          <w:rFonts w:ascii="Arial" w:eastAsia="Arial" w:hAnsi="Arial" w:cs="Arial"/>
          <w:b/>
          <w:sz w:val="26"/>
          <w:szCs w:val="26"/>
        </w:rPr>
        <w:t>MANISHA CHOUDHARY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 w:rsidR="009C1891">
        <w:rPr>
          <w:rFonts w:ascii="Arial" w:eastAsia="Arial" w:hAnsi="Arial" w:cs="Arial"/>
          <w:i/>
          <w:sz w:val="16"/>
          <w:szCs w:val="16"/>
        </w:rPr>
        <w:t xml:space="preserve"> President of Maharashtra WICCI </w:t>
      </w:r>
      <w:r>
        <w:rPr>
          <w:rFonts w:ascii="Arial" w:eastAsia="Arial" w:hAnsi="Arial" w:cs="Arial"/>
          <w:i/>
          <w:sz w:val="16"/>
          <w:szCs w:val="16"/>
        </w:rPr>
        <w:t>Certified Image Consultant, Facilitator &amp; Corporate Traine</w:t>
      </w:r>
      <w:r w:rsidR="009C1891">
        <w:rPr>
          <w:rFonts w:ascii="Arial" w:eastAsia="Arial" w:hAnsi="Arial" w:cs="Arial"/>
          <w:i/>
          <w:sz w:val="16"/>
          <w:szCs w:val="16"/>
        </w:rPr>
        <w:t>r</w:t>
      </w:r>
      <w:r w:rsidR="00BD7C91">
        <w:rPr>
          <w:rFonts w:ascii="Arial" w:eastAsia="Arial" w:hAnsi="Arial" w:cs="Arial"/>
          <w:i/>
          <w:sz w:val="16"/>
          <w:szCs w:val="16"/>
        </w:rPr>
        <w:t xml:space="preserve"> </w:t>
      </w:r>
      <w:r w:rsidR="009C1891">
        <w:rPr>
          <w:rFonts w:ascii="Arial" w:eastAsia="Arial" w:hAnsi="Arial" w:cs="Arial"/>
          <w:i/>
          <w:sz w:val="16"/>
          <w:szCs w:val="16"/>
        </w:rPr>
        <w:t>)</w:t>
      </w:r>
      <w:r w:rsidR="00BD7C91">
        <w:rPr>
          <w:rFonts w:ascii="Arial" w:eastAsia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i/>
          <w:sz w:val="16"/>
          <w:szCs w:val="16"/>
        </w:rPr>
        <w:t>)</w:t>
      </w:r>
      <w:r w:rsidR="00BD7C91">
        <w:rPr>
          <w:rFonts w:ascii="Arial" w:eastAsia="Arial" w:hAnsi="Arial" w:cs="Arial"/>
          <w:i/>
          <w:noProof/>
          <w:color w:val="3366FF"/>
          <w:sz w:val="16"/>
          <w:szCs w:val="16"/>
        </w:rPr>
        <w:drawing>
          <wp:inline distT="0" distB="0" distL="0" distR="0" wp14:anchorId="27FECDE4" wp14:editId="15E90340">
            <wp:extent cx="1266154" cy="18992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54" cy="18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C91">
        <w:rPr>
          <w:rFonts w:ascii="Arial" w:eastAsia="Arial" w:hAnsi="Arial" w:cs="Arial"/>
          <w:i/>
          <w:sz w:val="16"/>
          <w:szCs w:val="16"/>
        </w:rPr>
        <w:t xml:space="preserve">    </w:t>
      </w:r>
    </w:p>
    <w:p w14:paraId="5A446ACE" w14:textId="77777777" w:rsidR="00087C50" w:rsidRDefault="003B4132">
      <w:pPr>
        <w:pBdr>
          <w:bottom w:val="single" w:sz="18" w:space="1" w:color="000000"/>
        </w:pBdr>
        <w:tabs>
          <w:tab w:val="left" w:pos="0"/>
        </w:tabs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+91-99308 87885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        |     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16"/>
          <w:szCs w:val="16"/>
        </w:rPr>
        <w:t>choudharymanisha18@gmail.com</w:t>
      </w:r>
    </w:p>
    <w:p w14:paraId="5E0C3064" w14:textId="77777777" w:rsidR="00D361AA" w:rsidRDefault="003B4132">
      <w:pPr>
        <w:spacing w:before="120"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SYNOPSIS</w:t>
      </w:r>
    </w:p>
    <w:p w14:paraId="0DC2525B" w14:textId="03965BBA" w:rsidR="00087C50" w:rsidRDefault="00D361AA">
      <w:pPr>
        <w:spacing w:before="120"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Empowering women in  financial wellness programs for Professionals </w:t>
      </w:r>
    </w:p>
    <w:p w14:paraId="7846D52B" w14:textId="77777777" w:rsidR="00D361AA" w:rsidRDefault="00D361AA" w:rsidP="00D361AA">
      <w:pPr>
        <w:spacing w:before="120"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</w:t>
      </w:r>
    </w:p>
    <w:p w14:paraId="72DE27A6" w14:textId="4129838A" w:rsidR="00087C50" w:rsidRPr="00D361AA" w:rsidRDefault="003B4132" w:rsidP="00D361A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 w:rsidRPr="00D361AA">
        <w:rPr>
          <w:rFonts w:ascii="Arial" w:eastAsia="Arial" w:hAnsi="Arial" w:cs="Arial"/>
          <w:color w:val="000000"/>
          <w:sz w:val="17"/>
          <w:szCs w:val="17"/>
        </w:rPr>
        <w:t xml:space="preserve">An accomplished, </w:t>
      </w:r>
      <w:r w:rsidRPr="00D361AA">
        <w:rPr>
          <w:rFonts w:ascii="Arial" w:eastAsia="Arial" w:hAnsi="Arial" w:cs="Arial"/>
          <w:sz w:val="17"/>
          <w:szCs w:val="17"/>
        </w:rPr>
        <w:t>goal</w:t>
      </w:r>
      <w:r w:rsidRPr="00D361AA">
        <w:rPr>
          <w:rFonts w:ascii="Arial" w:eastAsia="Arial" w:hAnsi="Arial" w:cs="Arial"/>
          <w:color w:val="000000"/>
          <w:sz w:val="17"/>
          <w:szCs w:val="17"/>
        </w:rPr>
        <w:t xml:space="preserve">-oriented </w:t>
      </w:r>
      <w:r w:rsidRPr="00D361AA">
        <w:rPr>
          <w:rFonts w:ascii="Arial" w:eastAsia="Arial" w:hAnsi="Arial" w:cs="Arial"/>
          <w:sz w:val="17"/>
          <w:szCs w:val="17"/>
        </w:rPr>
        <w:t>Soft Skills &amp; Behavioral Skills Trainer</w:t>
      </w:r>
      <w:r w:rsidRPr="00D361AA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="000506E5" w:rsidRPr="00D361AA">
        <w:rPr>
          <w:rFonts w:ascii="Arial" w:eastAsia="Arial" w:hAnsi="Arial" w:cs="Arial"/>
          <w:color w:val="000000"/>
          <w:sz w:val="17"/>
          <w:szCs w:val="17"/>
        </w:rPr>
        <w:t xml:space="preserve">and </w:t>
      </w:r>
      <w:proofErr w:type="spellStart"/>
      <w:proofErr w:type="gramStart"/>
      <w:r w:rsidR="000506E5" w:rsidRPr="00D361AA">
        <w:rPr>
          <w:rFonts w:ascii="Arial" w:eastAsia="Arial" w:hAnsi="Arial" w:cs="Arial"/>
          <w:color w:val="000000"/>
          <w:sz w:val="17"/>
          <w:szCs w:val="17"/>
        </w:rPr>
        <w:t>a</w:t>
      </w:r>
      <w:proofErr w:type="spellEnd"/>
      <w:proofErr w:type="gramEnd"/>
      <w:r w:rsidR="000506E5" w:rsidRPr="00D361AA">
        <w:rPr>
          <w:rFonts w:ascii="Arial" w:eastAsia="Arial" w:hAnsi="Arial" w:cs="Arial"/>
          <w:color w:val="000000"/>
          <w:sz w:val="17"/>
          <w:szCs w:val="17"/>
        </w:rPr>
        <w:t xml:space="preserve"> Instructional Designer </w:t>
      </w:r>
      <w:r w:rsidRPr="00D361AA">
        <w:rPr>
          <w:rFonts w:ascii="Arial" w:eastAsia="Arial" w:hAnsi="Arial" w:cs="Arial"/>
          <w:color w:val="000000"/>
          <w:sz w:val="17"/>
          <w:szCs w:val="17"/>
        </w:rPr>
        <w:t xml:space="preserve">with progressive track record </w:t>
      </w:r>
    </w:p>
    <w:p w14:paraId="4FA40D28" w14:textId="33C4A868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Certified Image Consultant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with </w:t>
      </w:r>
      <w:r w:rsidR="000506E5"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+years of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experience </w:t>
      </w:r>
      <w:r>
        <w:rPr>
          <w:rFonts w:ascii="Arial" w:eastAsia="Arial" w:hAnsi="Arial" w:cs="Arial"/>
          <w:sz w:val="17"/>
          <w:szCs w:val="17"/>
        </w:rPr>
        <w:t>in delivering Image Makeover &amp; Business Communication training</w:t>
      </w:r>
    </w:p>
    <w:p w14:paraId="63998920" w14:textId="77777777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 Effective &amp; Certified Facilitator with strong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experience </w:t>
      </w:r>
      <w:r>
        <w:rPr>
          <w:rFonts w:ascii="Arial" w:eastAsia="Arial" w:hAnsi="Arial" w:cs="Arial"/>
          <w:sz w:val="17"/>
          <w:szCs w:val="17"/>
        </w:rPr>
        <w:t>&amp; hold on banking processes &amp; functional role</w:t>
      </w:r>
    </w:p>
    <w:p w14:paraId="142E896A" w14:textId="6046AB30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Master’s in International Trade with </w:t>
      </w:r>
      <w:r w:rsidR="00561F2F"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+years of strong experience in the banking industry</w:t>
      </w:r>
    </w:p>
    <w:p w14:paraId="585A537D" w14:textId="77777777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Progressive, result-oriented, </w:t>
      </w:r>
      <w:r>
        <w:rPr>
          <w:rFonts w:ascii="Arial" w:eastAsia="Arial" w:hAnsi="Arial" w:cs="Arial"/>
          <w:sz w:val="17"/>
          <w:szCs w:val="17"/>
        </w:rPr>
        <w:t>with proven track record of managing high net worth portfolios</w:t>
      </w:r>
    </w:p>
    <w:p w14:paraId="1C41D427" w14:textId="77777777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Demonstrated prowess in conducting selling &amp; negotiation skills trainings</w:t>
      </w:r>
    </w:p>
    <w:p w14:paraId="2474ABAB" w14:textId="77777777" w:rsidR="00087C50" w:rsidRDefault="003B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Proficient in building and leading teams; Assertive Communicator with excellent relationship building and interpersonal skills </w:t>
      </w:r>
    </w:p>
    <w:p w14:paraId="2AEA8E3F" w14:textId="77777777" w:rsidR="00087C50" w:rsidRDefault="003B4132">
      <w:pPr>
        <w:spacing w:before="240" w:after="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CORE COMPETENCIES</w:t>
      </w:r>
    </w:p>
    <w:p w14:paraId="035FD989" w14:textId="77777777" w:rsidR="00087C50" w:rsidRDefault="003B4132">
      <w:pPr>
        <w:pBdr>
          <w:top w:val="single" w:sz="12" w:space="1" w:color="000000"/>
          <w:left w:val="single" w:sz="12" w:space="0" w:color="000000"/>
          <w:bottom w:val="single" w:sz="12" w:space="11" w:color="000000"/>
          <w:right w:val="single" w:sz="12" w:space="4" w:color="000000"/>
        </w:pBdr>
        <w:shd w:val="clear" w:color="auto" w:fill="E7E6E6"/>
        <w:spacing w:after="0"/>
        <w:ind w:firstLine="720"/>
        <w:rPr>
          <w:rFonts w:ascii="Arial" w:eastAsia="Arial" w:hAnsi="Arial" w:cs="Arial"/>
          <w:b/>
          <w:sz w:val="18"/>
          <w:szCs w:val="18"/>
        </w:rPr>
      </w:pP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Corporate Training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Image Consulting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Business Communication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F291DA9" w14:textId="12224780" w:rsidR="00087C50" w:rsidRDefault="003B4132">
      <w:pPr>
        <w:pBdr>
          <w:top w:val="single" w:sz="12" w:space="1" w:color="000000"/>
          <w:left w:val="single" w:sz="12" w:space="0" w:color="000000"/>
          <w:bottom w:val="single" w:sz="12" w:space="11" w:color="000000"/>
          <w:right w:val="single" w:sz="12" w:space="4" w:color="000000"/>
        </w:pBdr>
        <w:shd w:val="clear" w:color="auto" w:fill="E7E6E6"/>
        <w:spacing w:after="0"/>
        <w:ind w:firstLine="720"/>
        <w:rPr>
          <w:rFonts w:ascii="Arial" w:eastAsia="Arial" w:hAnsi="Arial" w:cs="Arial"/>
          <w:b/>
          <w:sz w:val="18"/>
          <w:szCs w:val="18"/>
        </w:rPr>
      </w:pP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Selling Skills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Banking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Wingdings 2" w:eastAsia="Wingdings 2" w:hAnsi="Wingdings 2" w:cs="Wingdings 2"/>
          <w:b/>
          <w:sz w:val="18"/>
          <w:szCs w:val="18"/>
        </w:rPr>
        <w:t>✦</w:t>
      </w:r>
      <w:r>
        <w:rPr>
          <w:rFonts w:ascii="Arial" w:eastAsia="Arial" w:hAnsi="Arial" w:cs="Arial"/>
          <w:b/>
          <w:sz w:val="18"/>
          <w:szCs w:val="18"/>
        </w:rPr>
        <w:t xml:space="preserve"> Negotiation Skills</w:t>
      </w:r>
    </w:p>
    <w:p w14:paraId="481DC507" w14:textId="77777777" w:rsidR="00561F2F" w:rsidRDefault="00561F2F">
      <w:pPr>
        <w:pBdr>
          <w:top w:val="single" w:sz="12" w:space="1" w:color="000000"/>
          <w:left w:val="single" w:sz="12" w:space="0" w:color="000000"/>
          <w:bottom w:val="single" w:sz="12" w:space="11" w:color="000000"/>
          <w:right w:val="single" w:sz="12" w:space="4" w:color="000000"/>
        </w:pBdr>
        <w:shd w:val="clear" w:color="auto" w:fill="E7E6E6"/>
        <w:spacing w:after="0"/>
        <w:ind w:firstLine="720"/>
        <w:rPr>
          <w:rFonts w:ascii="Arial" w:eastAsia="Arial" w:hAnsi="Arial" w:cs="Arial"/>
          <w:b/>
          <w:sz w:val="18"/>
          <w:szCs w:val="18"/>
        </w:rPr>
      </w:pPr>
    </w:p>
    <w:p w14:paraId="37639B69" w14:textId="77777777" w:rsidR="00087C50" w:rsidRDefault="00087C50">
      <w:pPr>
        <w:spacing w:after="0"/>
        <w:rPr>
          <w:rFonts w:ascii="Arial" w:eastAsia="Arial" w:hAnsi="Arial" w:cs="Arial"/>
          <w:sz w:val="18"/>
          <w:szCs w:val="18"/>
        </w:rPr>
      </w:pPr>
    </w:p>
    <w:p w14:paraId="034DDBC5" w14:textId="77777777" w:rsidR="00087C50" w:rsidRDefault="003B4132">
      <w:pPr>
        <w:spacing w:after="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PROFESSIONAL EXPERIENCE</w:t>
      </w:r>
    </w:p>
    <w:p w14:paraId="5CF4D920" w14:textId="77777777" w:rsidR="00087C50" w:rsidRDefault="003B413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E7E6E6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6"/>
          <w:szCs w:val="16"/>
        </w:rPr>
        <w:t>June 2016 till date</w:t>
      </w:r>
      <w:r>
        <w:rPr>
          <w:rFonts w:ascii="Arial" w:eastAsia="Arial" w:hAnsi="Arial" w:cs="Arial"/>
          <w:b/>
          <w:sz w:val="18"/>
          <w:szCs w:val="18"/>
        </w:rPr>
        <w:tab/>
        <w:t>Freelance Corporate Trainer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383A822F" w14:textId="77777777" w:rsidR="00087C50" w:rsidRDefault="003B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Strategically liaised with NBFC &amp; DSA for behavioral training consultation &amp; delivery</w:t>
      </w:r>
    </w:p>
    <w:p w14:paraId="37A12296" w14:textId="0A11AC41" w:rsidR="00087C50" w:rsidRDefault="003B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Delivered more than 50 training to over </w:t>
      </w:r>
      <w:r w:rsidR="00D256A7"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00 corporate professionals</w:t>
      </w:r>
    </w:p>
    <w:p w14:paraId="3BB8A258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Consistently ensured more than 80% Training Effectiveness Score in all the training programs</w:t>
      </w:r>
    </w:p>
    <w:p w14:paraId="3538D93E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Effectively designed and implemented experiential training methodologies </w:t>
      </w:r>
    </w:p>
    <w:p w14:paraId="60F3001B" w14:textId="5AA37D92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Successfully trained </w:t>
      </w:r>
      <w:r w:rsidR="00561F2F">
        <w:rPr>
          <w:rFonts w:ascii="Arial" w:eastAsia="Arial" w:hAnsi="Arial" w:cs="Arial"/>
          <w:sz w:val="17"/>
          <w:szCs w:val="17"/>
        </w:rPr>
        <w:t>tele callers</w:t>
      </w:r>
      <w:r>
        <w:rPr>
          <w:rFonts w:ascii="Arial" w:eastAsia="Arial" w:hAnsi="Arial" w:cs="Arial"/>
          <w:sz w:val="17"/>
          <w:szCs w:val="17"/>
        </w:rPr>
        <w:t xml:space="preserve"> on sales pitch &amp; closing</w:t>
      </w:r>
    </w:p>
    <w:p w14:paraId="6557EAD1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Trained banking professionals on effective communication &amp; building effective relationships with stakeholders</w:t>
      </w:r>
    </w:p>
    <w:p w14:paraId="78D83A0D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Successfully trained NBFC &amp; DSA professionals on Selling &amp; Negotiations Skills</w:t>
      </w:r>
    </w:p>
    <w:p w14:paraId="1A37F4AB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Conducted Open Workshops on Corporate Dressing &amp; Business Communication</w:t>
      </w:r>
    </w:p>
    <w:p w14:paraId="6FB205FB" w14:textId="77777777" w:rsidR="00087C50" w:rsidRDefault="003B413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Consulted over 100 professionals on Image Makeover &amp; Etiquette</w:t>
      </w:r>
    </w:p>
    <w:p w14:paraId="1B9C616D" w14:textId="77777777" w:rsidR="00087C50" w:rsidRDefault="003B41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17"/>
          <w:szCs w:val="17"/>
        </w:rPr>
      </w:pPr>
      <w:r>
        <w:rPr>
          <w:rFonts w:ascii="Arial" w:eastAsia="Arial" w:hAnsi="Arial" w:cs="Arial"/>
          <w:b/>
          <w:i/>
          <w:sz w:val="17"/>
          <w:szCs w:val="17"/>
        </w:rPr>
        <w:t>*Can add specific training programs here</w:t>
      </w:r>
    </w:p>
    <w:p w14:paraId="59525429" w14:textId="77777777" w:rsidR="00087C50" w:rsidRDefault="003B413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E7E6E6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6"/>
          <w:szCs w:val="16"/>
        </w:rPr>
        <w:t>June’11 – June ’16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Standard Chartered Bank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>Portfolio Manager</w:t>
      </w:r>
    </w:p>
    <w:p w14:paraId="46738043" w14:textId="39E53596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Effectively </w:t>
      </w:r>
      <w:r>
        <w:rPr>
          <w:rFonts w:ascii="Arial" w:eastAsia="Arial" w:hAnsi="Arial" w:cs="Arial"/>
          <w:sz w:val="17"/>
          <w:szCs w:val="17"/>
        </w:rPr>
        <w:t xml:space="preserve">built &amp; managed </w:t>
      </w:r>
      <w:r w:rsidR="00D256A7">
        <w:rPr>
          <w:rFonts w:ascii="Arial" w:eastAsia="Arial" w:hAnsi="Arial" w:cs="Arial"/>
          <w:sz w:val="17"/>
          <w:szCs w:val="17"/>
        </w:rPr>
        <w:t xml:space="preserve">400 </w:t>
      </w:r>
      <w:r>
        <w:rPr>
          <w:rFonts w:ascii="Arial" w:eastAsia="Arial" w:hAnsi="Arial" w:cs="Arial"/>
          <w:sz w:val="17"/>
          <w:szCs w:val="17"/>
        </w:rPr>
        <w:t xml:space="preserve">clients across Mumbai with a portfolio of </w:t>
      </w:r>
      <w:r w:rsidR="00D256A7">
        <w:rPr>
          <w:rFonts w:ascii="Arial" w:eastAsia="Arial" w:hAnsi="Arial" w:cs="Arial"/>
          <w:sz w:val="17"/>
          <w:szCs w:val="17"/>
        </w:rPr>
        <w:t xml:space="preserve">10 </w:t>
      </w:r>
      <w:r>
        <w:rPr>
          <w:rFonts w:ascii="Arial" w:eastAsia="Arial" w:hAnsi="Arial" w:cs="Arial"/>
          <w:sz w:val="17"/>
          <w:szCs w:val="17"/>
        </w:rPr>
        <w:t>Cr</w:t>
      </w:r>
      <w:r w:rsidR="00D256A7">
        <w:rPr>
          <w:rFonts w:ascii="Arial" w:eastAsia="Arial" w:hAnsi="Arial" w:cs="Arial"/>
          <w:sz w:val="17"/>
          <w:szCs w:val="17"/>
        </w:rPr>
        <w:t xml:space="preserve">/ person </w:t>
      </w:r>
    </w:p>
    <w:p w14:paraId="580C5C3C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Successfully converted inactive merchant accounts into active to boost sales volume</w:t>
      </w:r>
    </w:p>
    <w:p w14:paraId="6D3B5817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Implemented competent business strategies and increased sales volume</w:t>
      </w:r>
      <w:r>
        <w:rPr>
          <w:rFonts w:ascii="Arial" w:eastAsia="Arial" w:hAnsi="Arial" w:cs="Arial"/>
          <w:color w:val="FF0000"/>
          <w:sz w:val="17"/>
          <w:szCs w:val="17"/>
        </w:rPr>
        <w:t xml:space="preserve"> by 10%</w:t>
      </w:r>
    </w:p>
    <w:p w14:paraId="18AF5295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Successfully trained new sales professionals on sales, cross selling of loans, cards and investment products</w:t>
      </w:r>
    </w:p>
    <w:p w14:paraId="18FFEB15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Efficiently managed &amp; deployed sales team to capitalize on the opportunities &amp; maximize revenues</w:t>
      </w:r>
    </w:p>
    <w:p w14:paraId="2CEA4D03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Fostered a strong &amp; compliant sales culture through continual mentoring &amp; training</w:t>
      </w:r>
    </w:p>
    <w:p w14:paraId="33993166" w14:textId="77777777" w:rsidR="00087C50" w:rsidRDefault="003B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Effectively liaised with advisors &amp; drove relationship oriented approach amongst the team members</w:t>
      </w:r>
    </w:p>
    <w:p w14:paraId="1708F092" w14:textId="77777777" w:rsidR="00087C50" w:rsidRDefault="00087C50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sz w:val="17"/>
          <w:szCs w:val="17"/>
        </w:rPr>
      </w:pPr>
    </w:p>
    <w:p w14:paraId="4D01D4B3" w14:textId="77777777" w:rsidR="00087C50" w:rsidRDefault="003B413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E7E6E6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6"/>
          <w:szCs w:val="16"/>
        </w:rPr>
        <w:t>Sep ’07 -June ’11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8"/>
          <w:szCs w:val="18"/>
        </w:rPr>
        <w:t>Fullerton India Credit Company Ltd.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>Channel Manager</w:t>
      </w:r>
    </w:p>
    <w:p w14:paraId="5A49B1B0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Successfully </w:t>
      </w:r>
      <w:r>
        <w:rPr>
          <w:rFonts w:ascii="Arial" w:eastAsia="Arial" w:hAnsi="Arial" w:cs="Arial"/>
          <w:sz w:val="17"/>
          <w:szCs w:val="17"/>
        </w:rPr>
        <w:t>devised &amp; implemented client acquisition strategies for financial products</w:t>
      </w:r>
    </w:p>
    <w:p w14:paraId="5832A4E6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Spearheaded induction training programs to enhance product awareness &amp; drive business volume</w:t>
      </w:r>
    </w:p>
    <w:p w14:paraId="29ECDDFA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Increased productivity &amp; team efficiency at the branch level through strategic implementation of training programs</w:t>
      </w:r>
    </w:p>
    <w:p w14:paraId="7F0C922A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Effectively trained DSAs on products, code of conduct &amp; negotiation skills</w:t>
      </w:r>
    </w:p>
    <w:p w14:paraId="20504700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Efficiently managed channel partners; liaised with property dealers &amp; builders to drive business volume</w:t>
      </w:r>
    </w:p>
    <w:p w14:paraId="42C09AA6" w14:textId="6C763B72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Assessed &amp; coached direct </w:t>
      </w:r>
      <w:r w:rsidR="00D256A7">
        <w:rPr>
          <w:rFonts w:ascii="Arial" w:eastAsia="Arial" w:hAnsi="Arial" w:cs="Arial"/>
          <w:sz w:val="17"/>
          <w:szCs w:val="17"/>
        </w:rPr>
        <w:t>repartees</w:t>
      </w:r>
      <w:r>
        <w:rPr>
          <w:rFonts w:ascii="Arial" w:eastAsia="Arial" w:hAnsi="Arial" w:cs="Arial"/>
          <w:sz w:val="17"/>
          <w:szCs w:val="17"/>
        </w:rPr>
        <w:t xml:space="preserve"> to improve their performances</w:t>
      </w:r>
    </w:p>
    <w:p w14:paraId="71F9AF5D" w14:textId="77777777" w:rsidR="00087C50" w:rsidRDefault="003B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Ensured high customer satisfaction quotient by setting customer service standards &amp; customer relations</w:t>
      </w:r>
    </w:p>
    <w:p w14:paraId="12C9738E" w14:textId="77777777" w:rsidR="00087C50" w:rsidRDefault="003B413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E7E6E6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Augl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’05 – Sep ’08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IDBI Bank Ltd.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>Relationship Manager</w:t>
      </w:r>
    </w:p>
    <w:p w14:paraId="5562D04C" w14:textId="77777777" w:rsidR="00087C50" w:rsidRDefault="003B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Successfully built &amp; handled HNI customers for Home Loan products</w:t>
      </w:r>
    </w:p>
    <w:p w14:paraId="4ADDD8E9" w14:textId="77777777" w:rsidR="00087C50" w:rsidRDefault="003B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Built excellent customer relations &amp; become a consistent goal achiever</w:t>
      </w:r>
    </w:p>
    <w:p w14:paraId="3BD752AA" w14:textId="77777777" w:rsidR="00087C50" w:rsidRDefault="003B413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E7E6E6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6"/>
          <w:szCs w:val="16"/>
        </w:rPr>
        <w:t>Sep ‘01 – Aug ’05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ICICI Bank Ltd.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>Asset Desk Counselor</w:t>
      </w:r>
    </w:p>
    <w:p w14:paraId="4E8B0C70" w14:textId="3C8DE604" w:rsidR="00087C50" w:rsidRDefault="003B4132">
      <w:pPr>
        <w:numPr>
          <w:ilvl w:val="0"/>
          <w:numId w:val="5"/>
        </w:numP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Efficiently managed a team of 25 </w:t>
      </w:r>
      <w:r w:rsidR="00D256A7">
        <w:rPr>
          <w:rFonts w:ascii="Arial" w:eastAsia="Arial" w:hAnsi="Arial" w:cs="Arial"/>
          <w:sz w:val="17"/>
          <w:szCs w:val="17"/>
        </w:rPr>
        <w:t>tele callers</w:t>
      </w:r>
      <w:r>
        <w:rPr>
          <w:rFonts w:ascii="Arial" w:eastAsia="Arial" w:hAnsi="Arial" w:cs="Arial"/>
          <w:sz w:val="17"/>
          <w:szCs w:val="17"/>
        </w:rPr>
        <w:t xml:space="preserve"> &amp; 2 team leaders</w:t>
      </w:r>
    </w:p>
    <w:p w14:paraId="476905DF" w14:textId="77777777" w:rsidR="00087C50" w:rsidRDefault="003B4132">
      <w:pPr>
        <w:numPr>
          <w:ilvl w:val="0"/>
          <w:numId w:val="5"/>
        </w:numP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Consistently achieved 100% targets for HL, PL, Credit Cards &amp; Car Loans</w:t>
      </w:r>
    </w:p>
    <w:p w14:paraId="2313060B" w14:textId="0A395AD3" w:rsidR="00087C50" w:rsidRDefault="003B4132">
      <w:pPr>
        <w:numPr>
          <w:ilvl w:val="0"/>
          <w:numId w:val="5"/>
        </w:numP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Trained, appraised &amp; promoted </w:t>
      </w:r>
      <w:r w:rsidR="00D256A7">
        <w:rPr>
          <w:rFonts w:ascii="Arial" w:eastAsia="Arial" w:hAnsi="Arial" w:cs="Arial"/>
          <w:sz w:val="17"/>
          <w:szCs w:val="17"/>
        </w:rPr>
        <w:t>tele callers</w:t>
      </w:r>
      <w:r>
        <w:rPr>
          <w:rFonts w:ascii="Arial" w:eastAsia="Arial" w:hAnsi="Arial" w:cs="Arial"/>
          <w:sz w:val="17"/>
          <w:szCs w:val="17"/>
        </w:rPr>
        <w:t xml:space="preserve"> to ADC position in various branches </w:t>
      </w:r>
    </w:p>
    <w:p w14:paraId="2BDB9928" w14:textId="77777777" w:rsidR="00087C50" w:rsidRDefault="00087C50">
      <w:pPr>
        <w:spacing w:after="0"/>
        <w:ind w:left="1800"/>
        <w:rPr>
          <w:rFonts w:ascii="Arial" w:eastAsia="Arial" w:hAnsi="Arial" w:cs="Arial"/>
          <w:sz w:val="17"/>
          <w:szCs w:val="17"/>
        </w:rPr>
      </w:pPr>
    </w:p>
    <w:p w14:paraId="228F601C" w14:textId="77777777" w:rsidR="00087C50" w:rsidRDefault="003B4132">
      <w:pPr>
        <w:spacing w:after="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EDUCATION &amp; CERTIFICATIONS</w:t>
      </w:r>
    </w:p>
    <w:tbl>
      <w:tblPr>
        <w:tblStyle w:val="a"/>
        <w:tblW w:w="10935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5"/>
      </w:tblGrid>
      <w:tr w:rsidR="00087C50" w14:paraId="3A98E9F2" w14:textId="77777777">
        <w:trPr>
          <w:trHeight w:val="660"/>
        </w:trPr>
        <w:tc>
          <w:tcPr>
            <w:tcW w:w="10935" w:type="dxa"/>
            <w:shd w:val="clear" w:color="auto" w:fill="E7E6E6"/>
          </w:tcPr>
          <w:p w14:paraId="7166DE12" w14:textId="22B40A4D" w:rsidR="00087C50" w:rsidRPr="00561F2F" w:rsidRDefault="003B4132">
            <w:pPr>
              <w:spacing w:after="0"/>
              <w:ind w:left="156"/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2003</w:t>
            </w:r>
            <w:r w:rsidRPr="00561F2F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ab/>
            </w:r>
            <w:r w:rsidRPr="00561F2F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ab/>
            </w:r>
            <w:r w:rsidR="0068677B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M</w:t>
            </w:r>
            <w:r w:rsidR="0068677B" w:rsidRPr="00561F2F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aster’s in international</w:t>
            </w:r>
            <w:r w:rsidRPr="00561F2F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 xml:space="preserve"> Trade</w:t>
            </w:r>
            <w:r w:rsidRPr="00561F2F">
              <w:rPr>
                <w:rFonts w:ascii="Arial" w:eastAsia="Arial" w:hAnsi="Arial" w:cs="Arial"/>
                <w:b/>
                <w:i/>
                <w:color w:val="000000" w:themeColor="text1"/>
                <w:sz w:val="17"/>
                <w:szCs w:val="17"/>
              </w:rPr>
              <w:tab/>
            </w:r>
            <w:r w:rsidRPr="00561F2F">
              <w:rPr>
                <w:rFonts w:ascii="Arial" w:eastAsia="Arial" w:hAnsi="Arial" w:cs="Arial"/>
                <w:b/>
                <w:i/>
                <w:color w:val="000000" w:themeColor="text1"/>
                <w:sz w:val="17"/>
                <w:szCs w:val="17"/>
              </w:rPr>
              <w:tab/>
            </w:r>
            <w:r w:rsidR="00561F2F" w:rsidRPr="00561F2F">
              <w:rPr>
                <w:rFonts w:ascii="Arial" w:eastAsia="Arial" w:hAnsi="Arial" w:cs="Arial"/>
                <w:b/>
                <w:i/>
                <w:color w:val="000000" w:themeColor="text1"/>
                <w:sz w:val="17"/>
                <w:szCs w:val="17"/>
              </w:rPr>
              <w:t xml:space="preserve">          </w:t>
            </w:r>
            <w:r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>Symbiosis, Pune</w:t>
            </w:r>
          </w:p>
          <w:p w14:paraId="126258D2" w14:textId="05D42A64" w:rsidR="00087C50" w:rsidRPr="00561F2F" w:rsidRDefault="003B4132">
            <w:pPr>
              <w:spacing w:after="0"/>
              <w:ind w:left="156"/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>20</w:t>
            </w:r>
            <w:r w:rsidR="00561F2F"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>10</w:t>
            </w: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  <w:t xml:space="preserve">Certification in Image Consulting                    </w:t>
            </w:r>
            <w:r w:rsidR="00561F2F"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      </w:t>
            </w:r>
            <w:r w:rsidR="00546994"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 IMPA</w:t>
            </w:r>
            <w:r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 Mumbai</w:t>
            </w:r>
          </w:p>
          <w:p w14:paraId="40C3BA84" w14:textId="739DA57E" w:rsidR="00087C50" w:rsidRPr="00561F2F" w:rsidRDefault="00546994">
            <w:pPr>
              <w:spacing w:after="0"/>
              <w:ind w:left="156"/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>2018</w:t>
            </w:r>
            <w:r w:rsidR="003B4132"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3B4132"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  <w:t xml:space="preserve">Certification in Facilitation                               </w:t>
            </w:r>
            <w:r w:rsidR="00561F2F"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      </w:t>
            </w:r>
            <w:r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 NSIM</w:t>
            </w:r>
            <w:r w:rsidR="003B4132"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, </w:t>
            </w:r>
            <w:r w:rsidR="000506E5" w:rsidRPr="00561F2F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>Mumbai</w:t>
            </w:r>
            <w:r w:rsidR="000506E5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 (</w:t>
            </w:r>
            <w:r w:rsidR="0068677B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National </w:t>
            </w:r>
            <w:r w:rsidR="000506E5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>Skill India</w:t>
            </w:r>
            <w:r w:rsidR="0068677B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0506E5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7"/>
                <w:szCs w:val="17"/>
              </w:rPr>
              <w:t>mission)</w:t>
            </w:r>
          </w:p>
          <w:p w14:paraId="22EB7095" w14:textId="4002956B" w:rsidR="00561F2F" w:rsidRPr="00561F2F" w:rsidRDefault="00561F2F" w:rsidP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2020                   Effective Listening                                                         LinkedIn  </w:t>
            </w:r>
          </w:p>
          <w:p w14:paraId="26C8B4D4" w14:textId="0DAD79BF" w:rsidR="00561F2F" w:rsidRPr="00561F2F" w:rsidRDefault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2020                   Soft Skills for Sales Professionals                               LinkedIn </w:t>
            </w:r>
          </w:p>
          <w:p w14:paraId="24C64ED6" w14:textId="532455F3" w:rsidR="00561F2F" w:rsidRPr="00561F2F" w:rsidRDefault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2020                   How to Design and Deliver Training Programs           LinkedIn </w:t>
            </w:r>
          </w:p>
          <w:p w14:paraId="1EC853DE" w14:textId="50F7E5D6" w:rsidR="00561F2F" w:rsidRPr="00561F2F" w:rsidRDefault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2020.                  Effective Communications and Sales Techniques.    Alison Academy </w:t>
            </w:r>
          </w:p>
          <w:p w14:paraId="39113349" w14:textId="31A5CCE1" w:rsidR="00561F2F" w:rsidRPr="00561F2F" w:rsidRDefault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2020.                  Transformational Leadership                                       Alison Academy </w:t>
            </w:r>
          </w:p>
          <w:p w14:paraId="440DF880" w14:textId="7DAD5BA7" w:rsidR="00561F2F" w:rsidRDefault="00561F2F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61F2F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>2021                   Effective Communication Skills for the Managers      Alison Academy</w:t>
            </w:r>
          </w:p>
          <w:p w14:paraId="4473E0BF" w14:textId="272E6613" w:rsidR="000506E5" w:rsidRDefault="000506E5">
            <w:pPr>
              <w:spacing w:after="0"/>
              <w:ind w:left="156"/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2021                   Instructional Design Foundation and Application     Coursera </w:t>
            </w:r>
          </w:p>
          <w:p w14:paraId="47BEF440" w14:textId="77777777" w:rsidR="000506E5" w:rsidRDefault="000506E5">
            <w:pPr>
              <w:spacing w:after="0"/>
              <w:ind w:left="15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</w:p>
          <w:p w14:paraId="61F62290" w14:textId="33C17A9C" w:rsidR="00561F2F" w:rsidRDefault="00561F2F">
            <w:pPr>
              <w:spacing w:after="0"/>
              <w:ind w:left="156"/>
              <w:rPr>
                <w:rFonts w:ascii="Arial" w:eastAsia="Arial" w:hAnsi="Arial" w:cs="Arial"/>
                <w:i/>
                <w:color w:val="FF0000"/>
                <w:sz w:val="17"/>
                <w:szCs w:val="17"/>
              </w:rPr>
            </w:pPr>
          </w:p>
        </w:tc>
      </w:tr>
    </w:tbl>
    <w:p w14:paraId="1753B784" w14:textId="77777777" w:rsidR="00087C50" w:rsidRDefault="00087C50">
      <w:pPr>
        <w:spacing w:after="0"/>
        <w:rPr>
          <w:rFonts w:ascii="Arial" w:eastAsia="Arial" w:hAnsi="Arial" w:cs="Arial"/>
          <w:i/>
          <w:sz w:val="17"/>
          <w:szCs w:val="17"/>
        </w:rPr>
      </w:pPr>
    </w:p>
    <w:sectPr w:rsidR="00087C50"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">
    <w:altName w:val="﷽﷽﷽﷽﷽﷽㴿Ɛ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̦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B7E"/>
    <w:multiLevelType w:val="multilevel"/>
    <w:tmpl w:val="875EBE6C"/>
    <w:lvl w:ilvl="0">
      <w:start w:val="199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B213B0"/>
    <w:multiLevelType w:val="multilevel"/>
    <w:tmpl w:val="D3866EC0"/>
    <w:lvl w:ilvl="0">
      <w:start w:val="1"/>
      <w:numFmt w:val="bullet"/>
      <w:lvlText w:val="·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C0DCA"/>
    <w:multiLevelType w:val="multilevel"/>
    <w:tmpl w:val="5EFC4F2C"/>
    <w:lvl w:ilvl="0">
      <w:start w:val="1"/>
      <w:numFmt w:val="bullet"/>
      <w:lvlText w:val="·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136C33"/>
    <w:multiLevelType w:val="multilevel"/>
    <w:tmpl w:val="72885168"/>
    <w:lvl w:ilvl="0">
      <w:start w:val="1"/>
      <w:numFmt w:val="bullet"/>
      <w:lvlText w:val="·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A74E90"/>
    <w:multiLevelType w:val="multilevel"/>
    <w:tmpl w:val="706C603E"/>
    <w:lvl w:ilvl="0">
      <w:start w:val="1"/>
      <w:numFmt w:val="bullet"/>
      <w:lvlText w:val="·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50"/>
    <w:rsid w:val="000506E5"/>
    <w:rsid w:val="00087C50"/>
    <w:rsid w:val="0035654F"/>
    <w:rsid w:val="003B4132"/>
    <w:rsid w:val="00546994"/>
    <w:rsid w:val="00561F2F"/>
    <w:rsid w:val="0068677B"/>
    <w:rsid w:val="009C1891"/>
    <w:rsid w:val="00BD7C91"/>
    <w:rsid w:val="00D256A7"/>
    <w:rsid w:val="00D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E7CF"/>
  <w15:docId w15:val="{52C350F5-002A-487D-BD03-1FDE73CC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3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choudharymanisha18@gmail.com</cp:lastModifiedBy>
  <cp:revision>2</cp:revision>
  <dcterms:created xsi:type="dcterms:W3CDTF">2021-12-29T07:19:00Z</dcterms:created>
  <dcterms:modified xsi:type="dcterms:W3CDTF">2021-12-29T07:19:00Z</dcterms:modified>
</cp:coreProperties>
</file>